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02E0" w14:textId="77777777" w:rsidR="00AB6DC8" w:rsidRPr="00C82C07" w:rsidRDefault="00AB6DC8">
      <w:pPr>
        <w:pStyle w:val="Title"/>
      </w:pPr>
    </w:p>
    <w:p w14:paraId="7FA5C4C4" w14:textId="77777777" w:rsidR="00070413" w:rsidRPr="00070413" w:rsidRDefault="00070413" w:rsidP="00070413">
      <w:pPr>
        <w:pStyle w:val="Title"/>
        <w:rPr>
          <w:color w:val="92D050"/>
        </w:rPr>
      </w:pPr>
      <w:bookmarkStart w:id="0" w:name="_Hlk103101223"/>
      <w:r w:rsidRPr="00070413">
        <w:rPr>
          <w:color w:val="92D050"/>
        </w:rPr>
        <w:t>PROIECT COFINANŢAT DIN  FONDUL SOCIAL EUROPEAN PRIN PROGRAMUL OPERAȚIONAL CAPITAL UMAN 2014-2020</w:t>
      </w:r>
    </w:p>
    <w:p w14:paraId="157A938F" w14:textId="77777777" w:rsidR="00070413" w:rsidRDefault="00070413" w:rsidP="00070413">
      <w:pPr>
        <w:rPr>
          <w:b/>
          <w:sz w:val="14"/>
          <w:szCs w:val="14"/>
        </w:rPr>
      </w:pPr>
    </w:p>
    <w:p w14:paraId="1A7B8E46" w14:textId="77777777" w:rsidR="00070413" w:rsidRPr="00CA3870" w:rsidRDefault="00070413" w:rsidP="00070413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110DC52F" w14:textId="77777777" w:rsidR="00070413" w:rsidRPr="00CA3870" w:rsidRDefault="00070413" w:rsidP="00070413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585266ED" w14:textId="77777777" w:rsidR="00070413" w:rsidRPr="00CA3870" w:rsidRDefault="00070413" w:rsidP="00070413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6C437D8B" w14:textId="77777777" w:rsidR="00070413" w:rsidRPr="00CA3870" w:rsidRDefault="00070413" w:rsidP="00070413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74342977" w14:textId="77777777" w:rsidR="00070413" w:rsidRPr="00CA3870" w:rsidRDefault="00070413" w:rsidP="00070413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bookmarkEnd w:id="0"/>
    <w:p w14:paraId="44934CFC" w14:textId="77777777" w:rsidR="00F86092" w:rsidRPr="00A91EC5" w:rsidRDefault="00F86092" w:rsidP="00F86092">
      <w:pPr>
        <w:pStyle w:val="Title"/>
        <w:jc w:val="center"/>
        <w:rPr>
          <w:caps/>
          <w:color w:val="000000" w:themeColor="text1"/>
        </w:rPr>
      </w:pPr>
    </w:p>
    <w:p w14:paraId="30A6D91D" w14:textId="321B5054" w:rsidR="00F86092" w:rsidRPr="00070413" w:rsidRDefault="00F86092" w:rsidP="00312E75">
      <w:pPr>
        <w:pStyle w:val="Title"/>
        <w:jc w:val="center"/>
        <w:rPr>
          <w:caps/>
          <w:color w:val="92D050"/>
        </w:rPr>
      </w:pPr>
      <w:r w:rsidRPr="00070413">
        <w:rPr>
          <w:caps/>
          <w:color w:val="92D050"/>
        </w:rPr>
        <w:t xml:space="preserve">ANEXA </w:t>
      </w:r>
      <w:r w:rsidR="00A91EC5" w:rsidRPr="00070413">
        <w:rPr>
          <w:caps/>
          <w:color w:val="92D050"/>
        </w:rPr>
        <w:t xml:space="preserve">6 </w:t>
      </w:r>
      <w:r w:rsidRPr="00070413">
        <w:rPr>
          <w:caps/>
          <w:color w:val="92D050"/>
        </w:rPr>
        <w:t>la metodologia de selecție a planurilor de afaceri</w:t>
      </w:r>
    </w:p>
    <w:p w14:paraId="47DC19E4" w14:textId="77777777" w:rsidR="00AB6DC8" w:rsidRPr="00A91EC5" w:rsidRDefault="00AB6DC8" w:rsidP="00AB6DC8">
      <w:pPr>
        <w:jc w:val="right"/>
        <w:rPr>
          <w:i/>
          <w:iCs/>
          <w:color w:val="000000" w:themeColor="text1"/>
        </w:rPr>
      </w:pPr>
    </w:p>
    <w:p w14:paraId="61DA1D1D" w14:textId="5239B8E5" w:rsidR="00AB6DC8" w:rsidRPr="00312E75" w:rsidRDefault="00AB6DC8" w:rsidP="00312E75">
      <w:pPr>
        <w:pStyle w:val="Heading1"/>
        <w:jc w:val="center"/>
        <w:rPr>
          <w:sz w:val="36"/>
          <w:szCs w:val="36"/>
        </w:rPr>
      </w:pPr>
      <w:r w:rsidRPr="00312E75">
        <w:rPr>
          <w:sz w:val="36"/>
          <w:szCs w:val="36"/>
        </w:rPr>
        <w:t xml:space="preserve">DECLARAȚIE </w:t>
      </w:r>
      <w:r w:rsidR="00A91EC5" w:rsidRPr="00312E75">
        <w:rPr>
          <w:sz w:val="36"/>
          <w:szCs w:val="36"/>
        </w:rPr>
        <w:t>PRIVIND DUBLA FINANȚARE</w:t>
      </w:r>
    </w:p>
    <w:p w14:paraId="79FEE64A" w14:textId="77777777" w:rsidR="00AB6DC8" w:rsidRPr="00A91EC5" w:rsidRDefault="00AB6DC8" w:rsidP="00AB6DC8">
      <w:pPr>
        <w:rPr>
          <w:color w:val="000000" w:themeColor="text1"/>
        </w:rPr>
      </w:pPr>
    </w:p>
    <w:p w14:paraId="03681742" w14:textId="665BACCB" w:rsidR="00A91EC5" w:rsidRPr="00312E75" w:rsidRDefault="00AB6DC8" w:rsidP="00312E75">
      <w:pPr>
        <w:ind w:left="709"/>
        <w:jc w:val="both"/>
        <w:rPr>
          <w:color w:val="000000" w:themeColor="text1"/>
        </w:rPr>
      </w:pPr>
      <w:r w:rsidRPr="00A91EC5">
        <w:rPr>
          <w:color w:val="000000" w:themeColor="text1"/>
        </w:rPr>
        <w:t xml:space="preserve">Subsemnatul(a), __________________________________________, cod numeric personal (CNP) ________________________, posesor(oare) al(a) actului de identitate _____ seria _____nr._____________, declar pe proprie răspundere, </w:t>
      </w:r>
      <w:r w:rsidR="005F398B" w:rsidRPr="00A91EC5">
        <w:rPr>
          <w:color w:val="000000" w:themeColor="text1"/>
        </w:rPr>
        <w:t xml:space="preserve">în deplină cunoștință de cauză și neconstrâns(ă) de nimeni, cunoscând prevederile art.326 din Codul Penal privind sancționarea declarațiilor false, </w:t>
      </w:r>
      <w:r w:rsidR="005F398B" w:rsidRPr="00E839F0">
        <w:rPr>
          <w:color w:val="000000" w:themeColor="text1"/>
        </w:rPr>
        <w:t>că</w:t>
      </w:r>
      <w:r w:rsidR="00312E75" w:rsidRPr="00E839F0">
        <w:rPr>
          <w:color w:val="000000" w:themeColor="text1"/>
        </w:rPr>
        <w:t xml:space="preserve"> </w:t>
      </w:r>
      <w:r w:rsidR="00AA6DA9" w:rsidRPr="00E839F0">
        <w:rPr>
          <w:rFonts w:ascii="Segoe UI" w:hAnsi="Segoe UI" w:cs="Segoe UI"/>
          <w:color w:val="242424"/>
          <w:shd w:val="clear" w:color="auto" w:fill="FFFFFF"/>
        </w:rPr>
        <w:t xml:space="preserve">nu am/ </w:t>
      </w:r>
      <w:r w:rsidR="00AA6DA9" w:rsidRPr="00E839F0">
        <w:rPr>
          <w:color w:val="242424"/>
          <w:shd w:val="clear" w:color="auto" w:fill="FFFFFF"/>
        </w:rPr>
        <w:t>nu voi avea calitatea de asociat în cadrul altei întreprinderi care se va înființa cu ajutorul de minimis acordat prin schema de minimis Innotech Student,</w:t>
      </w:r>
      <w:r w:rsidR="00A91EC5" w:rsidRPr="00AA6DA9">
        <w:rPr>
          <w:color w:val="000000" w:themeColor="text1"/>
        </w:rPr>
        <w:t xml:space="preserve"> Programul Operațional Capital Uman 2014-2020, Axa Prioritară 6 „Educație și competențe”, Obiectivul specific 6.13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SNC1 și domeniile de specializare inteligentă conform SNCDI2.</w:t>
      </w:r>
    </w:p>
    <w:p w14:paraId="6BB37224" w14:textId="77777777" w:rsidR="00A91EC5" w:rsidRPr="00C82C07" w:rsidRDefault="00A91EC5" w:rsidP="00C82C07">
      <w:pPr>
        <w:ind w:left="709"/>
        <w:jc w:val="both"/>
        <w:rPr>
          <w:color w:val="000000" w:themeColor="text1"/>
        </w:rPr>
      </w:pPr>
    </w:p>
    <w:p w14:paraId="145C6BB8" w14:textId="695BB86D" w:rsidR="00AB6DC8" w:rsidRPr="00C82C07" w:rsidRDefault="00AB6DC8" w:rsidP="00F86092">
      <w:pPr>
        <w:jc w:val="both"/>
        <w:rPr>
          <w:rFonts w:cstheme="minorHAnsi"/>
          <w:color w:val="000000" w:themeColor="text1"/>
        </w:rPr>
      </w:pPr>
    </w:p>
    <w:p w14:paraId="037C00A0" w14:textId="77777777" w:rsidR="00AB6DC8" w:rsidRPr="00C82C07" w:rsidRDefault="00AB6DC8" w:rsidP="00F86092">
      <w:pPr>
        <w:jc w:val="both"/>
        <w:rPr>
          <w:rFonts w:cstheme="minorHAnsi"/>
          <w:color w:val="000000" w:themeColor="text1"/>
        </w:rPr>
      </w:pPr>
    </w:p>
    <w:p w14:paraId="2F0B3AF1" w14:textId="77777777" w:rsidR="00AB6DC8" w:rsidRPr="00C82C07" w:rsidRDefault="00AB6DC8" w:rsidP="00F86092">
      <w:pPr>
        <w:rPr>
          <w:color w:val="000000" w:themeColor="text1"/>
        </w:rPr>
        <w:sectPr w:rsidR="00AB6DC8" w:rsidRPr="00C82C07" w:rsidSect="008F1F93">
          <w:headerReference w:type="default" r:id="rId9"/>
          <w:footerReference w:type="default" r:id="rId10"/>
          <w:pgSz w:w="11906" w:h="16838"/>
          <w:pgMar w:top="1713" w:right="1440" w:bottom="1276" w:left="1440" w:header="794" w:footer="0" w:gutter="0"/>
          <w:pgNumType w:start="1"/>
          <w:cols w:space="720"/>
          <w:docGrid w:linePitch="272"/>
        </w:sect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C82C07" w14:paraId="316A1040" w14:textId="77777777" w:rsidTr="003F261F">
        <w:trPr>
          <w:trHeight w:val="523"/>
        </w:trPr>
        <w:tc>
          <w:tcPr>
            <w:tcW w:w="4143" w:type="dxa"/>
            <w:vAlign w:val="bottom"/>
          </w:tcPr>
          <w:p w14:paraId="42116C07" w14:textId="37D3EE5E" w:rsidR="003F261F" w:rsidRPr="00C82C07" w:rsidRDefault="003F261F" w:rsidP="003F261F">
            <w:pPr>
              <w:tabs>
                <w:tab w:val="left" w:pos="5472"/>
              </w:tabs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C82C07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Data semnării __________________</w:t>
            </w:r>
          </w:p>
        </w:tc>
      </w:tr>
    </w:tbl>
    <w:p w14:paraId="5ECA5FB2" w14:textId="522B568D" w:rsidR="008F1F93" w:rsidRPr="00C82C07" w:rsidRDefault="003F261F" w:rsidP="003F261F">
      <w:pPr>
        <w:tabs>
          <w:tab w:val="left" w:pos="5472"/>
        </w:tabs>
        <w:spacing w:before="120" w:after="120"/>
        <w:rPr>
          <w:color w:val="000000" w:themeColor="text1"/>
        </w:rPr>
      </w:pPr>
      <w:r w:rsidRPr="00C82C07">
        <w:rPr>
          <w:color w:val="000000" w:themeColor="text1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C82C07" w14:paraId="3B167124" w14:textId="77777777" w:rsidTr="003F261F">
        <w:trPr>
          <w:trHeight w:val="494"/>
        </w:trPr>
        <w:tc>
          <w:tcPr>
            <w:tcW w:w="4143" w:type="dxa"/>
            <w:vAlign w:val="bottom"/>
          </w:tcPr>
          <w:p w14:paraId="59E180C8" w14:textId="0F1CD7A9" w:rsidR="003F261F" w:rsidRPr="00C82C07" w:rsidRDefault="003F261F" w:rsidP="003F261F">
            <w:pPr>
              <w:tabs>
                <w:tab w:val="left" w:pos="5472"/>
              </w:tabs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C82C07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Semnătura ____________________</w:t>
            </w:r>
          </w:p>
        </w:tc>
      </w:tr>
    </w:tbl>
    <w:p w14:paraId="4E1AE253" w14:textId="786977C5" w:rsidR="003F261F" w:rsidRPr="00C82C07" w:rsidRDefault="003F261F" w:rsidP="00F86092">
      <w:pPr>
        <w:tabs>
          <w:tab w:val="left" w:pos="5472"/>
        </w:tabs>
        <w:rPr>
          <w:color w:val="000000" w:themeColor="text1"/>
        </w:rPr>
      </w:pPr>
    </w:p>
    <w:p w14:paraId="0124B6CF" w14:textId="7885C896" w:rsidR="003F261F" w:rsidRPr="00C82C07" w:rsidRDefault="003F261F" w:rsidP="00F86092">
      <w:pPr>
        <w:tabs>
          <w:tab w:val="left" w:pos="5472"/>
        </w:tabs>
        <w:rPr>
          <w:color w:val="000000" w:themeColor="text1"/>
        </w:rPr>
      </w:pPr>
    </w:p>
    <w:p w14:paraId="3F6D14D6" w14:textId="77777777" w:rsidR="003F261F" w:rsidRPr="00C82C07" w:rsidRDefault="003F261F" w:rsidP="00F86092">
      <w:pPr>
        <w:tabs>
          <w:tab w:val="left" w:pos="5472"/>
        </w:tabs>
        <w:rPr>
          <w:color w:val="000000" w:themeColor="text1"/>
        </w:rPr>
      </w:pPr>
    </w:p>
    <w:sectPr w:rsidR="003F261F" w:rsidRPr="00C82C07" w:rsidSect="00AB6DC8">
      <w:type w:val="continuous"/>
      <w:pgSz w:w="11906" w:h="16838"/>
      <w:pgMar w:top="1713" w:right="1440" w:bottom="1276" w:left="1440" w:header="794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78E3" w14:textId="77777777" w:rsidR="00CA5D1A" w:rsidRDefault="00CA5D1A">
      <w:pPr>
        <w:spacing w:line="240" w:lineRule="auto"/>
      </w:pPr>
      <w:r>
        <w:separator/>
      </w:r>
    </w:p>
  </w:endnote>
  <w:endnote w:type="continuationSeparator" w:id="0">
    <w:p w14:paraId="15E71230" w14:textId="77777777" w:rsidR="00CA5D1A" w:rsidRDefault="00CA5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39A" w14:textId="0C2BF8B8" w:rsidR="00C92C77" w:rsidRDefault="00C92C77" w:rsidP="00C92C77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left" w:pos="3324"/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14:paraId="39E7597D" w14:textId="77777777" w:rsidR="008B3AAA" w:rsidRDefault="008B3A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B60D258" w14:textId="235C6C3B" w:rsidR="008B3AAA" w:rsidRDefault="00070413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BB0C76F" wp14:editId="37DFC969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F0D6" w14:textId="77777777" w:rsidR="00CA5D1A" w:rsidRDefault="00CA5D1A">
      <w:pPr>
        <w:spacing w:line="240" w:lineRule="auto"/>
      </w:pPr>
      <w:r>
        <w:separator/>
      </w:r>
    </w:p>
  </w:footnote>
  <w:footnote w:type="continuationSeparator" w:id="0">
    <w:p w14:paraId="7B8D0357" w14:textId="77777777" w:rsidR="00CA5D1A" w:rsidRDefault="00CA5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0E308A40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3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730DE"/>
    <w:multiLevelType w:val="hybridMultilevel"/>
    <w:tmpl w:val="4DB0A80C"/>
    <w:lvl w:ilvl="0" w:tplc="B7D05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54ABF"/>
    <w:multiLevelType w:val="multilevel"/>
    <w:tmpl w:val="F41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3993967">
    <w:abstractNumId w:val="3"/>
  </w:num>
  <w:num w:numId="2" w16cid:durableId="128015524">
    <w:abstractNumId w:val="0"/>
  </w:num>
  <w:num w:numId="3" w16cid:durableId="1065950255">
    <w:abstractNumId w:val="1"/>
  </w:num>
  <w:num w:numId="4" w16cid:durableId="187780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53546"/>
    <w:rsid w:val="00070413"/>
    <w:rsid w:val="00125ED2"/>
    <w:rsid w:val="002639BF"/>
    <w:rsid w:val="00312E75"/>
    <w:rsid w:val="003E6FB5"/>
    <w:rsid w:val="003F261F"/>
    <w:rsid w:val="00400C97"/>
    <w:rsid w:val="00426616"/>
    <w:rsid w:val="00563855"/>
    <w:rsid w:val="00567DBE"/>
    <w:rsid w:val="005F398B"/>
    <w:rsid w:val="00620AB2"/>
    <w:rsid w:val="00653A27"/>
    <w:rsid w:val="006B0EBD"/>
    <w:rsid w:val="006E7F11"/>
    <w:rsid w:val="00783E8A"/>
    <w:rsid w:val="007C286C"/>
    <w:rsid w:val="00845CD9"/>
    <w:rsid w:val="008B3AAA"/>
    <w:rsid w:val="008B62F1"/>
    <w:rsid w:val="008F1F93"/>
    <w:rsid w:val="00910958"/>
    <w:rsid w:val="009F3610"/>
    <w:rsid w:val="00A8450B"/>
    <w:rsid w:val="00A91EC5"/>
    <w:rsid w:val="00AA6DA9"/>
    <w:rsid w:val="00AB6DC8"/>
    <w:rsid w:val="00BC6F8F"/>
    <w:rsid w:val="00BF3AA0"/>
    <w:rsid w:val="00C50407"/>
    <w:rsid w:val="00C528CF"/>
    <w:rsid w:val="00C62AA5"/>
    <w:rsid w:val="00C82C07"/>
    <w:rsid w:val="00C92C77"/>
    <w:rsid w:val="00CA5D1A"/>
    <w:rsid w:val="00CC6462"/>
    <w:rsid w:val="00D44C74"/>
    <w:rsid w:val="00D804EC"/>
    <w:rsid w:val="00DD2A80"/>
    <w:rsid w:val="00E05F57"/>
    <w:rsid w:val="00E839F0"/>
    <w:rsid w:val="00F224E8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aliases w:val="body 2,Normal bullet 2,List Paragraph1,Forth level,List1,List Paragraph11,Listă colorată - Accentuare 11,Bullet,Citation List"/>
    <w:basedOn w:val="Normal"/>
    <w:link w:val="ListParagraphChar"/>
    <w:uiPriority w:val="34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character" w:customStyle="1" w:styleId="ListParagraphChar">
    <w:name w:val="List Paragraph Char"/>
    <w:aliases w:val="body 2 Char,Normal bullet 2 Char,List Paragraph1 Char,Forth level Char,List1 Char,List Paragraph11 Char,Listă colorată - Accentuare 11 Char,Bullet Char,Citation List Char"/>
    <w:link w:val="ListParagraph"/>
    <w:uiPriority w:val="34"/>
    <w:locked/>
    <w:rsid w:val="003E6FB5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3E6FB5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F398B"/>
    <w:pPr>
      <w:shd w:val="clear" w:color="auto" w:fill="auto"/>
      <w:spacing w:line="240" w:lineRule="auto"/>
      <w:contextualSpacing w:val="0"/>
    </w:pPr>
    <w:rPr>
      <w:rFonts w:ascii="Calibri" w:eastAsia="Calibri" w:hAnsi="Calibri"/>
      <w:color w:val="auto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98B"/>
    <w:rPr>
      <w:rFonts w:ascii="Calibri" w:eastAsia="Calibri" w:hAnsi="Calibri"/>
      <w:color w:val="auto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F3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Props1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6</cp:revision>
  <cp:lastPrinted>2022-05-10T16:17:00Z</cp:lastPrinted>
  <dcterms:created xsi:type="dcterms:W3CDTF">2022-05-09T13:15:00Z</dcterms:created>
  <dcterms:modified xsi:type="dcterms:W3CDTF">2022-05-10T16:17:00Z</dcterms:modified>
</cp:coreProperties>
</file>