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02E0" w14:textId="77777777" w:rsidR="00AB6DC8" w:rsidRDefault="00AB6DC8">
      <w:pPr>
        <w:pStyle w:val="Title"/>
      </w:pPr>
    </w:p>
    <w:p w14:paraId="2D1345FB" w14:textId="77777777" w:rsidR="00125ED2" w:rsidRPr="004749E1" w:rsidRDefault="00125ED2" w:rsidP="00125ED2">
      <w:pPr>
        <w:pStyle w:val="Title"/>
        <w:rPr>
          <w:color w:val="92D050"/>
        </w:rPr>
      </w:pPr>
      <w:r w:rsidRPr="004749E1">
        <w:rPr>
          <w:color w:val="92D050"/>
        </w:rPr>
        <w:t>PROIECT COFINANŢAT DIN FONDUL SOCIAL EUROPEAN PRIN PROGRAMUL OPERAȚIONAL CAPITAL UMAN 2014-2020</w:t>
      </w:r>
    </w:p>
    <w:p w14:paraId="00F18713" w14:textId="77777777" w:rsidR="008B3AAA" w:rsidRDefault="008B3AAA">
      <w:pPr>
        <w:spacing w:line="276" w:lineRule="auto"/>
        <w:rPr>
          <w:b/>
          <w:sz w:val="16"/>
          <w:szCs w:val="16"/>
        </w:rPr>
      </w:pPr>
    </w:p>
    <w:p w14:paraId="4CBE644F" w14:textId="77777777" w:rsidR="004749E1" w:rsidRPr="00CA3870" w:rsidRDefault="004749E1" w:rsidP="004749E1">
      <w:pPr>
        <w:rPr>
          <w:color w:val="auto"/>
          <w:sz w:val="14"/>
          <w:szCs w:val="14"/>
        </w:rPr>
      </w:pPr>
      <w:bookmarkStart w:id="0" w:name="_Hlk103103009"/>
      <w:r w:rsidRPr="00CA3870">
        <w:rPr>
          <w:color w:val="auto"/>
          <w:sz w:val="14"/>
          <w:szCs w:val="14"/>
        </w:rPr>
        <w:t>Axa Prioritară 6 – Educație și competențe</w:t>
      </w:r>
    </w:p>
    <w:p w14:paraId="3F1B024A" w14:textId="77777777" w:rsidR="004749E1" w:rsidRPr="00CA3870" w:rsidRDefault="004749E1" w:rsidP="004749E1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Operațiunea – OS13 Creșterea numărului absolvenților de învățământ terțiar universitar și non-universitar care își găsesc un loc de muncă urmare a accesului la activități de învățare/cercetare/inovare la un potențial loc de muncă, cu accent pe sectoarele economice cu potențial competitiv identificate conform SNC și domeniile de specializare inteligentă conform SNCDI</w:t>
      </w:r>
    </w:p>
    <w:p w14:paraId="0A33B7B0" w14:textId="77777777" w:rsidR="004749E1" w:rsidRPr="00CA3870" w:rsidRDefault="004749E1" w:rsidP="004749E1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Titlul proiectului: „Pepiniera de antreprenoriat”</w:t>
      </w:r>
    </w:p>
    <w:p w14:paraId="7D1A9681" w14:textId="77777777" w:rsidR="004749E1" w:rsidRPr="00CA3870" w:rsidRDefault="004749E1" w:rsidP="004749E1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Cod proiect: POCU/829/6/13/141768</w:t>
      </w:r>
    </w:p>
    <w:p w14:paraId="000CBC37" w14:textId="77777777" w:rsidR="004749E1" w:rsidRPr="00CA3870" w:rsidRDefault="004749E1" w:rsidP="004749E1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Beneficiar: BPI Management Consulting Romania</w:t>
      </w:r>
    </w:p>
    <w:bookmarkEnd w:id="0"/>
    <w:p w14:paraId="44934CFC" w14:textId="77777777" w:rsidR="00F86092" w:rsidRDefault="00F86092" w:rsidP="00F86092">
      <w:pPr>
        <w:pStyle w:val="Title"/>
        <w:jc w:val="center"/>
        <w:rPr>
          <w:caps/>
        </w:rPr>
      </w:pPr>
    </w:p>
    <w:p w14:paraId="30A6D91D" w14:textId="34DD3523" w:rsidR="00F86092" w:rsidRPr="004749E1" w:rsidRDefault="00F86092" w:rsidP="00F86092">
      <w:pPr>
        <w:pStyle w:val="Title"/>
        <w:jc w:val="center"/>
        <w:rPr>
          <w:caps/>
          <w:color w:val="92D050"/>
        </w:rPr>
      </w:pPr>
      <w:r w:rsidRPr="004749E1">
        <w:rPr>
          <w:caps/>
          <w:color w:val="92D050"/>
        </w:rPr>
        <w:t xml:space="preserve">ANEXA </w:t>
      </w:r>
      <w:r w:rsidR="00783E8A" w:rsidRPr="004749E1">
        <w:rPr>
          <w:caps/>
          <w:color w:val="92D050"/>
        </w:rPr>
        <w:t>4</w:t>
      </w:r>
      <w:r w:rsidRPr="004749E1">
        <w:rPr>
          <w:caps/>
          <w:color w:val="92D050"/>
        </w:rPr>
        <w:t xml:space="preserve"> la metodologia de selecție a planurilor de afaceri</w:t>
      </w:r>
    </w:p>
    <w:p w14:paraId="61DA1D1D" w14:textId="16051510" w:rsidR="00AB6DC8" w:rsidRPr="00653A27" w:rsidRDefault="00AB6DC8" w:rsidP="00653A27">
      <w:pPr>
        <w:pStyle w:val="Heading1"/>
        <w:jc w:val="center"/>
        <w:rPr>
          <w:sz w:val="32"/>
          <w:szCs w:val="32"/>
        </w:rPr>
      </w:pPr>
      <w:r w:rsidRPr="00653A27">
        <w:rPr>
          <w:sz w:val="32"/>
          <w:szCs w:val="32"/>
        </w:rPr>
        <w:t xml:space="preserve">DECLARAȚIE </w:t>
      </w:r>
      <w:r w:rsidR="00F86092" w:rsidRPr="00653A27">
        <w:rPr>
          <w:sz w:val="32"/>
          <w:szCs w:val="32"/>
        </w:rPr>
        <w:t>DE ELIGIBILITATE ȘI ANGAJAMENT</w:t>
      </w:r>
    </w:p>
    <w:p w14:paraId="79FEE64A" w14:textId="77777777" w:rsidR="00AB6DC8" w:rsidRPr="00AB6DC8" w:rsidRDefault="00AB6DC8" w:rsidP="00AB6DC8"/>
    <w:p w14:paraId="079BC0D9" w14:textId="61E2FD62" w:rsidR="00AB6DC8" w:rsidRDefault="00AB6DC8" w:rsidP="00425727">
      <w:pPr>
        <w:spacing w:line="288" w:lineRule="auto"/>
        <w:jc w:val="both"/>
        <w:rPr>
          <w:color w:val="000000" w:themeColor="text1"/>
        </w:rPr>
      </w:pPr>
      <w:r w:rsidRPr="00125ED2">
        <w:rPr>
          <w:color w:val="000000" w:themeColor="text1"/>
        </w:rPr>
        <w:t>Subsemnatul(a), __________________________________________, cod numeric personal (CNP) ________________________, posesor(oare) al(a) actului de identitate _____ seria _____nr._____________, declar pe proprie răspundere, cunoscând prevederile art.326 din Codul Penal privind falsul în declarații că:</w:t>
      </w:r>
    </w:p>
    <w:p w14:paraId="66BE72BD" w14:textId="450206E5" w:rsidR="00F86092" w:rsidRPr="00125ED2" w:rsidRDefault="004749E1" w:rsidP="00425727">
      <w:pPr>
        <w:spacing w:line="288" w:lineRule="auto"/>
        <w:jc w:val="both"/>
        <w:rPr>
          <w:color w:val="000000" w:themeColor="text1"/>
        </w:rPr>
      </w:pPr>
      <w:sdt>
        <w:sdtPr>
          <w:rPr>
            <w:bCs/>
            <w:color w:val="000000" w:themeColor="text1"/>
          </w:rPr>
          <w:id w:val="-30069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92" w:rsidRPr="00D44C74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F86092">
        <w:rPr>
          <w:color w:val="000000" w:themeColor="text1"/>
        </w:rPr>
        <w:t xml:space="preserve"> NU am</w:t>
      </w:r>
      <w:r w:rsidR="00F86092" w:rsidRPr="00EA50D8">
        <w:rPr>
          <w:color w:val="000000" w:themeColor="text1"/>
        </w:rPr>
        <w:t xml:space="preserve"> calitatea de acționar majoritar într-o altă companie, </w:t>
      </w:r>
      <w:r w:rsidR="00F86092" w:rsidRPr="00F00A5C">
        <w:rPr>
          <w:color w:val="000000" w:themeColor="text1"/>
        </w:rPr>
        <w:t>inclusiv PFA, II, AF</w:t>
      </w:r>
    </w:p>
    <w:p w14:paraId="7D41FA1A" w14:textId="060B7B8C" w:rsidR="00AB6DC8" w:rsidRPr="00D44C74" w:rsidRDefault="004749E1" w:rsidP="00425727">
      <w:pPr>
        <w:spacing w:line="288" w:lineRule="auto"/>
        <w:jc w:val="both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-79305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855" w:rsidRPr="00D44C74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AB6DC8" w:rsidRPr="00D44C74">
        <w:rPr>
          <w:bCs/>
          <w:color w:val="000000" w:themeColor="text1"/>
        </w:rPr>
        <w:t xml:space="preserve"> NU am fost  supus(ă) unei condamnări de tip res judicata în ultimii 3 ani, de către o instanță de judecată, din motive profesionale sau etic-profesionale</w:t>
      </w:r>
    </w:p>
    <w:p w14:paraId="6724BD44" w14:textId="77777777" w:rsidR="00AB6DC8" w:rsidRPr="00D44C74" w:rsidRDefault="004749E1" w:rsidP="00425727">
      <w:pPr>
        <w:spacing w:line="288" w:lineRule="auto"/>
        <w:jc w:val="both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609245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DC8" w:rsidRPr="00D44C74">
            <w:rPr>
              <w:rFonts w:ascii="MS Gothic" w:eastAsia="MS Gothic" w:hAnsi="MS Gothic"/>
              <w:bCs/>
              <w:color w:val="000000" w:themeColor="text1"/>
            </w:rPr>
            <w:t>☐</w:t>
          </w:r>
        </w:sdtContent>
      </w:sdt>
      <w:r w:rsidR="00AB6DC8" w:rsidRPr="00D44C74">
        <w:rPr>
          <w:bCs/>
          <w:color w:val="000000" w:themeColor="text1"/>
        </w:rPr>
        <w:t xml:space="preserve"> NU am fost condamnat(ă) de tip res judicata pentru fraudă, corupție, implicare în organizații criminale sau în alte activități ilegale, în detrimentul intereselor financiare ale Comunității Europene </w:t>
      </w:r>
    </w:p>
    <w:p w14:paraId="077DC36E" w14:textId="3FDFC406" w:rsidR="00AB6DC8" w:rsidRPr="00D44C74" w:rsidRDefault="004749E1" w:rsidP="00425727">
      <w:pPr>
        <w:spacing w:line="288" w:lineRule="auto"/>
        <w:jc w:val="both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-180207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DC8" w:rsidRPr="00D44C74">
            <w:rPr>
              <w:rFonts w:ascii="MS Gothic" w:eastAsia="MS Gothic" w:hAnsi="MS Gothic"/>
              <w:bCs/>
              <w:color w:val="000000" w:themeColor="text1"/>
            </w:rPr>
            <w:t>☐</w:t>
          </w:r>
        </w:sdtContent>
      </w:sdt>
      <w:r w:rsidR="00AB6DC8" w:rsidRPr="00D44C74">
        <w:rPr>
          <w:bCs/>
          <w:color w:val="000000" w:themeColor="text1"/>
        </w:rPr>
        <w:t xml:space="preserve"> NU am  fost subiectul unei/unui decizii/ordin de recuperare a unui ajutor de stat/de minimis a Comisiei Europene/instanței/Consiliului Concurenței or</w:t>
      </w:r>
      <w:r w:rsidR="003F261F">
        <w:rPr>
          <w:bCs/>
          <w:color w:val="000000" w:themeColor="text1"/>
        </w:rPr>
        <w:t>i</w:t>
      </w:r>
      <w:r w:rsidR="00AB6DC8" w:rsidRPr="00D44C74">
        <w:rPr>
          <w:bCs/>
          <w:color w:val="000000" w:themeColor="text1"/>
        </w:rPr>
        <w:t xml:space="preserve"> al unui alt furnizor de ajutor sau, în cazul în care am făcut obiectul unei astfel de decizii, aceasta a fost deja executată și creanța integral recuperate, inclusiv dobânda de recuperare aferentă</w:t>
      </w:r>
    </w:p>
    <w:p w14:paraId="7EBF11BF" w14:textId="77777777" w:rsidR="00AB6DC8" w:rsidRPr="00D44C74" w:rsidRDefault="004749E1" w:rsidP="00425727">
      <w:pPr>
        <w:spacing w:line="288" w:lineRule="auto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78547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DC8" w:rsidRPr="00D44C74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="00AB6DC8" w:rsidRPr="00D44C74">
        <w:rPr>
          <w:color w:val="000000" w:themeColor="text1"/>
        </w:rPr>
        <w:t xml:space="preserve"> NU sunt angajat(ă) al Liderului de parteneriat și/sau al Partenerului acestuia sau nu am calitatea de soț/soție, rudă ori un afin, până la gradul 2 inclusiv ai acestora</w:t>
      </w:r>
    </w:p>
    <w:p w14:paraId="6AA9C060" w14:textId="4AD8D6AE" w:rsidR="00AB6DC8" w:rsidRPr="00125ED2" w:rsidRDefault="004749E1" w:rsidP="00425727">
      <w:pPr>
        <w:spacing w:line="288" w:lineRule="auto"/>
        <w:jc w:val="both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9475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DC8" w:rsidRPr="00D44C74">
            <w:rPr>
              <w:rFonts w:ascii="MS Gothic" w:eastAsia="MS Gothic" w:hAnsi="MS Gothic"/>
              <w:bCs/>
              <w:color w:val="000000" w:themeColor="text1"/>
            </w:rPr>
            <w:t>☐</w:t>
          </w:r>
        </w:sdtContent>
      </w:sdt>
      <w:r w:rsidR="00AB6DC8" w:rsidRPr="00D44C74">
        <w:rPr>
          <w:bCs/>
          <w:color w:val="000000" w:themeColor="text1"/>
        </w:rPr>
        <w:t xml:space="preserve"> </w:t>
      </w:r>
      <w:r w:rsidR="00F86092">
        <w:rPr>
          <w:color w:val="000000" w:themeColor="text1"/>
        </w:rPr>
        <w:t>Îmi</w:t>
      </w:r>
      <w:r w:rsidR="00F86092" w:rsidRPr="00F00A5C">
        <w:rPr>
          <w:color w:val="000000" w:themeColor="text1"/>
        </w:rPr>
        <w:t xml:space="preserve"> asum</w:t>
      </w:r>
      <w:r w:rsidR="00F86092">
        <w:rPr>
          <w:color w:val="000000" w:themeColor="text1"/>
        </w:rPr>
        <w:t xml:space="preserve"> </w:t>
      </w:r>
      <w:r w:rsidR="00F86092" w:rsidRPr="00F00A5C">
        <w:rPr>
          <w:color w:val="000000" w:themeColor="text1"/>
        </w:rPr>
        <w:t xml:space="preserve">responsabilitatea implementării planului de afaceri depus, în calitate de viitor asociat majoritar (dacă întreprinderea se înființează ca societate reglementată de Legea societăților comerciale nr. 31/1990, republicată, cu modificările şi completările ulterioare), reprezentant legal și angajat al întreprinderii ce va fi înființată, şi </w:t>
      </w:r>
      <w:r w:rsidR="00F86092">
        <w:rPr>
          <w:color w:val="000000" w:themeColor="text1"/>
        </w:rPr>
        <w:t>NU</w:t>
      </w:r>
      <w:r w:rsidR="00F86092" w:rsidRPr="00F00A5C">
        <w:rPr>
          <w:color w:val="000000" w:themeColor="text1"/>
        </w:rPr>
        <w:t xml:space="preserve"> </w:t>
      </w:r>
      <w:r w:rsidR="00F86092">
        <w:rPr>
          <w:color w:val="000000" w:themeColor="text1"/>
        </w:rPr>
        <w:t>acționez</w:t>
      </w:r>
      <w:r w:rsidR="00F86092" w:rsidRPr="00F00A5C">
        <w:rPr>
          <w:color w:val="000000" w:themeColor="text1"/>
        </w:rPr>
        <w:t xml:space="preserve"> ca intermediar pentru planul de afaceri propus spre finanțare</w:t>
      </w:r>
    </w:p>
    <w:p w14:paraId="0D460A48" w14:textId="5BF51D77" w:rsidR="00AB6DC8" w:rsidRPr="003F261F" w:rsidRDefault="004749E1" w:rsidP="00425727">
      <w:pPr>
        <w:spacing w:line="288" w:lineRule="auto"/>
        <w:jc w:val="both"/>
        <w:rPr>
          <w:color w:val="000000" w:themeColor="text1"/>
        </w:rPr>
      </w:pPr>
      <w:sdt>
        <w:sdtPr>
          <w:rPr>
            <w:bCs/>
            <w:color w:val="000000" w:themeColor="text1"/>
          </w:rPr>
          <w:id w:val="102190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DC8" w:rsidRPr="00125ED2">
            <w:rPr>
              <w:rFonts w:ascii="MS Gothic" w:eastAsia="MS Gothic" w:hAnsi="MS Gothic"/>
              <w:bCs/>
              <w:color w:val="000000" w:themeColor="text1"/>
            </w:rPr>
            <w:t>☐</w:t>
          </w:r>
        </w:sdtContent>
      </w:sdt>
      <w:r w:rsidR="00AB6DC8" w:rsidRPr="00125ED2">
        <w:rPr>
          <w:bCs/>
          <w:color w:val="000000" w:themeColor="text1"/>
        </w:rPr>
        <w:t xml:space="preserve"> </w:t>
      </w:r>
      <w:r w:rsidR="003F261F" w:rsidRPr="003F261F">
        <w:rPr>
          <w:color w:val="000000" w:themeColor="text1"/>
        </w:rPr>
        <w:t xml:space="preserve">Îmi iau angajamentul să mă implic în activitățile suport ale proiectului care îi vor viza </w:t>
      </w:r>
      <w:r w:rsidR="00C62AA5">
        <w:rPr>
          <w:color w:val="000000" w:themeColor="text1"/>
        </w:rPr>
        <w:t>aplicanții</w:t>
      </w:r>
      <w:r w:rsidR="003F261F" w:rsidRPr="003F261F">
        <w:rPr>
          <w:color w:val="000000" w:themeColor="text1"/>
        </w:rPr>
        <w:t xml:space="preserve"> selectați </w:t>
      </w:r>
      <w:r w:rsidR="00C62AA5">
        <w:rPr>
          <w:color w:val="000000" w:themeColor="text1"/>
        </w:rPr>
        <w:t>pentru</w:t>
      </w:r>
      <w:r w:rsidR="003F261F" w:rsidRPr="003F261F">
        <w:rPr>
          <w:color w:val="000000" w:themeColor="text1"/>
        </w:rPr>
        <w:t xml:space="preserve"> finanțare (stagiu de practică, mentorat și consiliere</w:t>
      </w:r>
      <w:r w:rsidR="00C62AA5">
        <w:rPr>
          <w:color w:val="000000" w:themeColor="text1"/>
        </w:rPr>
        <w:t xml:space="preserve">, </w:t>
      </w:r>
      <w:r w:rsidR="003F261F" w:rsidRPr="003F261F">
        <w:rPr>
          <w:color w:val="000000" w:themeColor="text1"/>
        </w:rPr>
        <w:t>înființarea firmelor, semnarea contractelor de subvenție)</w:t>
      </w:r>
    </w:p>
    <w:p w14:paraId="145C6BB8" w14:textId="04597BAE" w:rsidR="00AB6DC8" w:rsidRPr="00125ED2" w:rsidRDefault="00AB6DC8" w:rsidP="00F86092">
      <w:pPr>
        <w:jc w:val="both"/>
        <w:rPr>
          <w:rFonts w:cstheme="minorHAnsi"/>
          <w:color w:val="000000" w:themeColor="text1"/>
        </w:rPr>
      </w:pPr>
    </w:p>
    <w:p w14:paraId="037C00A0" w14:textId="77777777" w:rsidR="00AB6DC8" w:rsidRPr="00125ED2" w:rsidRDefault="00AB6DC8" w:rsidP="00F86092">
      <w:pPr>
        <w:jc w:val="both"/>
        <w:rPr>
          <w:rFonts w:cstheme="minorHAnsi"/>
          <w:color w:val="000000" w:themeColor="text1"/>
        </w:rPr>
      </w:pPr>
    </w:p>
    <w:p w14:paraId="2F0B3AF1" w14:textId="77777777" w:rsidR="00AB6DC8" w:rsidRPr="00125ED2" w:rsidRDefault="00AB6DC8" w:rsidP="00F86092">
      <w:pPr>
        <w:rPr>
          <w:color w:val="000000" w:themeColor="text1"/>
        </w:rPr>
        <w:sectPr w:rsidR="00AB6DC8" w:rsidRPr="00125ED2" w:rsidSect="008F1F93">
          <w:headerReference w:type="default" r:id="rId9"/>
          <w:footerReference w:type="default" r:id="rId10"/>
          <w:pgSz w:w="11906" w:h="16838"/>
          <w:pgMar w:top="1713" w:right="1440" w:bottom="1276" w:left="1440" w:header="794" w:footer="0" w:gutter="0"/>
          <w:pgNumType w:start="1"/>
          <w:cols w:space="720"/>
          <w:docGrid w:linePitch="272"/>
        </w:sect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43"/>
      </w:tblGrid>
      <w:tr w:rsidR="003F261F" w:rsidRPr="003F261F" w14:paraId="316A1040" w14:textId="77777777" w:rsidTr="003F261F">
        <w:trPr>
          <w:trHeight w:val="523"/>
        </w:trPr>
        <w:tc>
          <w:tcPr>
            <w:tcW w:w="4143" w:type="dxa"/>
            <w:vAlign w:val="bottom"/>
          </w:tcPr>
          <w:p w14:paraId="42116C07" w14:textId="37D3EE5E" w:rsidR="003F261F" w:rsidRPr="003F261F" w:rsidRDefault="003F261F" w:rsidP="003F261F">
            <w:pPr>
              <w:tabs>
                <w:tab w:val="left" w:pos="5472"/>
              </w:tabs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26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Data </w:t>
            </w:r>
            <w:proofErr w:type="spellStart"/>
            <w:r w:rsidRPr="003F261F">
              <w:rPr>
                <w:rFonts w:ascii="Arial" w:hAnsi="Arial" w:cs="Arial"/>
                <w:color w:val="000000" w:themeColor="text1"/>
                <w:sz w:val="20"/>
                <w:szCs w:val="20"/>
              </w:rPr>
              <w:t>semnării</w:t>
            </w:r>
            <w:proofErr w:type="spellEnd"/>
            <w:r w:rsidRPr="003F26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__________________</w:t>
            </w:r>
          </w:p>
        </w:tc>
      </w:tr>
    </w:tbl>
    <w:p w14:paraId="5ECA5FB2" w14:textId="522B568D" w:rsidR="008F1F93" w:rsidRPr="003F261F" w:rsidRDefault="003F261F" w:rsidP="003F261F">
      <w:pPr>
        <w:tabs>
          <w:tab w:val="left" w:pos="5472"/>
        </w:tabs>
        <w:spacing w:before="120" w:after="120"/>
        <w:rPr>
          <w:color w:val="000000" w:themeColor="text1"/>
        </w:rPr>
      </w:pPr>
      <w:r w:rsidRPr="003F261F">
        <w:rPr>
          <w:color w:val="000000" w:themeColor="text1"/>
        </w:rP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43"/>
      </w:tblGrid>
      <w:tr w:rsidR="003F261F" w:rsidRPr="003F261F" w14:paraId="3B167124" w14:textId="77777777" w:rsidTr="003F261F">
        <w:trPr>
          <w:trHeight w:val="494"/>
        </w:trPr>
        <w:tc>
          <w:tcPr>
            <w:tcW w:w="4143" w:type="dxa"/>
            <w:vAlign w:val="bottom"/>
          </w:tcPr>
          <w:p w14:paraId="59E180C8" w14:textId="0F1CD7A9" w:rsidR="003F261F" w:rsidRPr="003F261F" w:rsidRDefault="003F261F" w:rsidP="003F261F">
            <w:pPr>
              <w:tabs>
                <w:tab w:val="left" w:pos="5472"/>
              </w:tabs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F261F">
              <w:rPr>
                <w:rFonts w:ascii="Arial" w:hAnsi="Arial" w:cs="Arial"/>
                <w:color w:val="000000" w:themeColor="text1"/>
                <w:sz w:val="20"/>
                <w:szCs w:val="20"/>
              </w:rPr>
              <w:t>Semnătura</w:t>
            </w:r>
            <w:proofErr w:type="spellEnd"/>
            <w:r w:rsidRPr="003F26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____________________</w:t>
            </w:r>
          </w:p>
        </w:tc>
      </w:tr>
    </w:tbl>
    <w:p w14:paraId="4E1AE253" w14:textId="786977C5" w:rsidR="003F261F" w:rsidRDefault="003F261F" w:rsidP="00F86092">
      <w:pPr>
        <w:tabs>
          <w:tab w:val="left" w:pos="5472"/>
        </w:tabs>
        <w:rPr>
          <w:color w:val="000000" w:themeColor="text1"/>
        </w:rPr>
      </w:pPr>
    </w:p>
    <w:p w14:paraId="3F6D14D6" w14:textId="77777777" w:rsidR="003F261F" w:rsidRPr="00125ED2" w:rsidRDefault="003F261F" w:rsidP="00F86092">
      <w:pPr>
        <w:tabs>
          <w:tab w:val="left" w:pos="5472"/>
        </w:tabs>
        <w:rPr>
          <w:color w:val="000000" w:themeColor="text1"/>
        </w:rPr>
      </w:pPr>
    </w:p>
    <w:sectPr w:rsidR="003F261F" w:rsidRPr="00125ED2" w:rsidSect="00AB6DC8">
      <w:type w:val="continuous"/>
      <w:pgSz w:w="11906" w:h="16838"/>
      <w:pgMar w:top="1713" w:right="1440" w:bottom="1276" w:left="1440" w:header="794" w:footer="0" w:gutter="0"/>
      <w:pgNumType w:start="1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78E3" w14:textId="77777777" w:rsidR="00CA5D1A" w:rsidRDefault="00CA5D1A">
      <w:pPr>
        <w:spacing w:line="240" w:lineRule="auto"/>
      </w:pPr>
      <w:r>
        <w:separator/>
      </w:r>
    </w:p>
  </w:endnote>
  <w:endnote w:type="continuationSeparator" w:id="0">
    <w:p w14:paraId="15E71230" w14:textId="77777777" w:rsidR="00CA5D1A" w:rsidRDefault="00CA5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A39A" w14:textId="0C2BF8B8" w:rsidR="00C92C77" w:rsidRDefault="00C92C77" w:rsidP="00C92C77">
    <w:pPr>
      <w:pBdr>
        <w:top w:val="nil"/>
        <w:left w:val="nil"/>
        <w:bottom w:val="single" w:sz="6" w:space="1" w:color="000000"/>
        <w:right w:val="nil"/>
        <w:between w:val="nil"/>
      </w:pBdr>
      <w:shd w:val="clear" w:color="auto" w:fill="auto"/>
      <w:tabs>
        <w:tab w:val="left" w:pos="3324"/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</w:p>
  <w:p w14:paraId="39E7597D" w14:textId="77777777" w:rsidR="008B3AAA" w:rsidRDefault="008B3AAA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B60D258" w14:textId="663A1945" w:rsidR="008B3AAA" w:rsidRDefault="004749E1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DE86B71" wp14:editId="386EC629">
          <wp:extent cx="2089078" cy="731708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9078" cy="731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F0D6" w14:textId="77777777" w:rsidR="00CA5D1A" w:rsidRDefault="00CA5D1A">
      <w:pPr>
        <w:spacing w:line="240" w:lineRule="auto"/>
      </w:pPr>
      <w:r>
        <w:separator/>
      </w:r>
    </w:p>
  </w:footnote>
  <w:footnote w:type="continuationSeparator" w:id="0">
    <w:p w14:paraId="7B8D0357" w14:textId="77777777" w:rsidR="00CA5D1A" w:rsidRDefault="00CA5D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5B43" w14:textId="0E308A40" w:rsidR="008B3AAA" w:rsidRDefault="00BC6F8F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6CBEBE09" wp14:editId="6C8D5820">
          <wp:simplePos x="0" y="0"/>
          <wp:positionH relativeFrom="column">
            <wp:posOffset>-811305</wp:posOffset>
          </wp:positionH>
          <wp:positionV relativeFrom="paragraph">
            <wp:posOffset>-498175</wp:posOffset>
          </wp:positionV>
          <wp:extent cx="7549515" cy="1123950"/>
          <wp:effectExtent l="0" t="0" r="0" b="0"/>
          <wp:wrapNone/>
          <wp:docPr id="3" name="image2.png" descr="C:\Users\acdum\AppData\Local\Microsoft\Windows\INetCache\Content.Word\Comunicat de Presa fundal sigla gov mijl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cdum\AppData\Local\Microsoft\Windows\INetCache\Content.Word\Comunicat de Presa fundal sigla gov mijloc.png"/>
                  <pic:cNvPicPr preferRelativeResize="0"/>
                </pic:nvPicPr>
                <pic:blipFill>
                  <a:blip r:embed="rId1"/>
                  <a:srcRect b="89472"/>
                  <a:stretch>
                    <a:fillRect/>
                  </a:stretch>
                </pic:blipFill>
                <pic:spPr>
                  <a:xfrm>
                    <a:off x="0" y="0"/>
                    <a:ext cx="7549515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5F1"/>
    <w:multiLevelType w:val="hybridMultilevel"/>
    <w:tmpl w:val="A198E034"/>
    <w:lvl w:ilvl="0" w:tplc="A9D85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E6A8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6DEF"/>
    <w:multiLevelType w:val="multilevel"/>
    <w:tmpl w:val="7A2C5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23993967">
    <w:abstractNumId w:val="1"/>
  </w:num>
  <w:num w:numId="2" w16cid:durableId="12801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AA"/>
    <w:rsid w:val="00053546"/>
    <w:rsid w:val="00125ED2"/>
    <w:rsid w:val="002639BF"/>
    <w:rsid w:val="00354C7F"/>
    <w:rsid w:val="003E6FB5"/>
    <w:rsid w:val="003F261F"/>
    <w:rsid w:val="00400C97"/>
    <w:rsid w:val="00425727"/>
    <w:rsid w:val="00426616"/>
    <w:rsid w:val="004749E1"/>
    <w:rsid w:val="00563855"/>
    <w:rsid w:val="00567DBE"/>
    <w:rsid w:val="00620AB2"/>
    <w:rsid w:val="00653A27"/>
    <w:rsid w:val="006B0EBD"/>
    <w:rsid w:val="006E7F11"/>
    <w:rsid w:val="00783E8A"/>
    <w:rsid w:val="007C286C"/>
    <w:rsid w:val="00845CD9"/>
    <w:rsid w:val="008B3AAA"/>
    <w:rsid w:val="008F1F93"/>
    <w:rsid w:val="009F3610"/>
    <w:rsid w:val="00A8450B"/>
    <w:rsid w:val="00AB6DC8"/>
    <w:rsid w:val="00BC6F8F"/>
    <w:rsid w:val="00C528CF"/>
    <w:rsid w:val="00C62AA5"/>
    <w:rsid w:val="00C92C77"/>
    <w:rsid w:val="00CA5D1A"/>
    <w:rsid w:val="00CC6462"/>
    <w:rsid w:val="00D44C74"/>
    <w:rsid w:val="00D804EC"/>
    <w:rsid w:val="00DD2A80"/>
    <w:rsid w:val="00E05F57"/>
    <w:rsid w:val="00F224E8"/>
    <w:rsid w:val="00F8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9376B"/>
  <w15:docId w15:val="{17282853-EEA3-4B75-858C-6628BBBB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808080"/>
        <w:lang w:val="ro-RO" w:eastAsia="en-US" w:bidi="ar-SA"/>
      </w:rPr>
    </w:rPrDefault>
    <w:pPrDefault>
      <w:pPr>
        <w:shd w:val="clear" w:color="auto" w:fill="FFFFFF"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1CF"/>
    <w:pPr>
      <w:contextualSpacing/>
    </w:pPr>
    <w:rPr>
      <w:color w:val="808080" w:themeColor="background1" w:themeShade="8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1CF"/>
    <w:pPr>
      <w:keepNext/>
      <w:keepLines/>
      <w:spacing w:before="40"/>
      <w:outlineLvl w:val="1"/>
    </w:pPr>
    <w:rPr>
      <w:rFonts w:eastAsiaTheme="majorEastAsia"/>
      <w:b/>
      <w:bCs/>
      <w:color w:val="F4C37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11CF"/>
    <w:pPr>
      <w:spacing w:line="240" w:lineRule="auto"/>
    </w:pPr>
    <w:rPr>
      <w:rFonts w:eastAsia="Trebuchet MS"/>
      <w:b/>
      <w:bCs/>
      <w:color w:val="87506B"/>
      <w:spacing w:val="-10"/>
      <w:kern w:val="28"/>
    </w:rPr>
  </w:style>
  <w:style w:type="paragraph" w:styleId="ListParagraph">
    <w:name w:val="List Paragraph"/>
    <w:aliases w:val="body 2,Normal bullet 2,List Paragraph1,Forth level,List1,List Paragraph11,Listă colorată - Accentuare 11,Bullet,Citation List"/>
    <w:basedOn w:val="Normal"/>
    <w:link w:val="ListParagraphChar"/>
    <w:uiPriority w:val="1"/>
    <w:qFormat/>
    <w:rsid w:val="002C6587"/>
    <w:pPr>
      <w:shd w:val="clear" w:color="auto" w:fill="auto"/>
      <w:spacing w:line="259" w:lineRule="auto"/>
      <w:ind w:left="720"/>
    </w:pPr>
    <w:rPr>
      <w:rFonts w:asciiTheme="minorHAnsi" w:hAnsiTheme="minorHAnsi" w:cstheme="minorBidi"/>
      <w:color w:val="auto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72F9B"/>
  </w:style>
  <w:style w:type="paragraph" w:styleId="Footer">
    <w:name w:val="footer"/>
    <w:basedOn w:val="Normal"/>
    <w:link w:val="FooterCha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72F9B"/>
  </w:style>
  <w:style w:type="character" w:styleId="Emphasis">
    <w:name w:val="Emphasis"/>
    <w:basedOn w:val="DefaultParagraphFont"/>
    <w:uiPriority w:val="20"/>
    <w:qFormat/>
    <w:rsid w:val="00372F9B"/>
    <w:rPr>
      <w:i/>
      <w:iCs/>
    </w:rPr>
  </w:style>
  <w:style w:type="character" w:styleId="Strong">
    <w:name w:val="Strong"/>
    <w:basedOn w:val="DefaultParagraphFont"/>
    <w:uiPriority w:val="22"/>
    <w:qFormat/>
    <w:rsid w:val="00372F9B"/>
    <w:rPr>
      <w:b/>
      <w:bCs/>
    </w:rPr>
  </w:style>
  <w:style w:type="paragraph" w:customStyle="1" w:styleId="Default">
    <w:name w:val="Default"/>
    <w:rsid w:val="00AB734D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en-US" w:eastAsia="ro-RO"/>
    </w:rPr>
  </w:style>
  <w:style w:type="paragraph" w:styleId="BodyText">
    <w:name w:val="Body Text"/>
    <w:basedOn w:val="Normal"/>
    <w:link w:val="BodyTextChar"/>
    <w:uiPriority w:val="1"/>
    <w:qFormat/>
    <w:rsid w:val="002F19C7"/>
    <w:pPr>
      <w:widowControl w:val="0"/>
      <w:shd w:val="clear" w:color="auto" w:fill="auto"/>
      <w:autoSpaceDE w:val="0"/>
      <w:autoSpaceDN w:val="0"/>
      <w:spacing w:line="240" w:lineRule="auto"/>
      <w:contextualSpacing w:val="0"/>
    </w:pPr>
    <w:rPr>
      <w:rFonts w:ascii="Microsoft Sans Serif" w:eastAsia="Microsoft Sans Serif" w:hAnsi="Microsoft Sans Serif" w:cs="Microsoft Sans Serif"/>
      <w:color w:val="au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F19C7"/>
    <w:rPr>
      <w:rFonts w:ascii="Microsoft Sans Serif" w:eastAsia="Microsoft Sans Serif" w:hAnsi="Microsoft Sans Serif" w:cs="Microsoft Sans Serif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711CF"/>
    <w:rPr>
      <w:rFonts w:ascii="Arial" w:eastAsiaTheme="majorEastAsia" w:hAnsi="Arial" w:cs="Arial"/>
      <w:b/>
      <w:bCs/>
      <w:color w:val="F4C376"/>
      <w:sz w:val="20"/>
      <w:szCs w:val="20"/>
      <w:shd w:val="clear" w:color="auto" w:fill="FFFFFF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7711CF"/>
    <w:rPr>
      <w:rFonts w:ascii="Arial" w:eastAsia="Trebuchet MS" w:hAnsi="Arial" w:cs="Arial"/>
      <w:b/>
      <w:bCs/>
      <w:color w:val="87506B"/>
      <w:spacing w:val="-10"/>
      <w:kern w:val="28"/>
      <w:sz w:val="20"/>
      <w:szCs w:val="20"/>
      <w:shd w:val="clear" w:color="auto" w:fill="FFFFFF"/>
      <w:lang w:val="ro-RO"/>
    </w:rPr>
  </w:style>
  <w:style w:type="paragraph" w:styleId="Subtitle">
    <w:name w:val="Subtitle"/>
    <w:basedOn w:val="Normal"/>
    <w:next w:val="Normal"/>
    <w:uiPriority w:val="11"/>
    <w:qFormat/>
    <w:rsid w:val="006E7F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24"/>
      <w:szCs w:val="48"/>
    </w:rPr>
  </w:style>
  <w:style w:type="character" w:customStyle="1" w:styleId="ListParagraphChar">
    <w:name w:val="List Paragraph Char"/>
    <w:aliases w:val="body 2 Char,Normal bullet 2 Char,List Paragraph1 Char,Forth level Char,List1 Char,List Paragraph11 Char,Listă colorată - Accentuare 11 Char,Bullet Char,Citation List Char"/>
    <w:link w:val="ListParagraph"/>
    <w:uiPriority w:val="1"/>
    <w:locked/>
    <w:rsid w:val="003E6FB5"/>
    <w:rPr>
      <w:rFonts w:asciiTheme="minorHAnsi" w:hAnsiTheme="minorHAnsi" w:cstheme="minorBidi"/>
      <w:color w:val="auto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3E6FB5"/>
    <w:pPr>
      <w:shd w:val="clear" w:color="auto" w:fill="auto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9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9Jdi5CH64fo/L4kwmzD+gl2XYA==">AMUW2mVKe2IxBNvdIYgTutmLJIXtpsk9U8uwXYADK85tJNue6SqYmG7w1oFw+Y6r0/er4noahX04TBMaTQjeMm///w4QPIFPXGPTc3e/3ZaZlPAFTcmrlYU=</go:docsCustomData>
</go:gDocsCustomXmlDataStorage>
</file>

<file path=customXml/itemProps1.xml><?xml version="1.0" encoding="utf-8"?>
<ds:datastoreItem xmlns:ds="http://schemas.openxmlformats.org/officeDocument/2006/customXml" ds:itemID="{A95EE8EE-C8ED-425E-A364-3973F6B95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SERBAN</dc:creator>
  <cp:keywords/>
  <dc:description/>
  <cp:lastModifiedBy>Mihaela ISTRATE</cp:lastModifiedBy>
  <cp:revision>17</cp:revision>
  <cp:lastPrinted>2022-03-03T09:57:00Z</cp:lastPrinted>
  <dcterms:created xsi:type="dcterms:W3CDTF">2022-01-31T12:26:00Z</dcterms:created>
  <dcterms:modified xsi:type="dcterms:W3CDTF">2022-05-10T16:25:00Z</dcterms:modified>
</cp:coreProperties>
</file>